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Дело № 05-1230/1302/2024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Белый Яр,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>11.09.2024 г.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ул. Совхозная, 3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2 Сургутского судебного района Ханты-Мансийского автономного округа-Югры Михайлова Е.Н.,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Медведевой Татьяны Леонидовны, </w:t>
      </w:r>
      <w:r>
        <w:rPr>
          <w:rStyle w:val="cat-PassportDatagrp-27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7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по адресу: </w:t>
      </w:r>
      <w:r>
        <w:rPr>
          <w:rStyle w:val="cat-UserDefinedgrp-36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8rplc-1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18810586240320034106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20.03.2024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Медведева Т.Л. привлечена к административной ответственности по ч.2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ст.12.9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 и ей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 Постановление не обжаловалось и вступило в законную силу. В установленный ст.32.2 КоАП РФ срок, вышеуказанный штраф не уплачен, в связи с чем 22.07.2024 года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ой </w:t>
      </w:r>
      <w:r>
        <w:rPr>
          <w:rFonts w:ascii="Times New Roman" w:eastAsia="Times New Roman" w:hAnsi="Times New Roman" w:cs="Times New Roman"/>
          <w:sz w:val="27"/>
          <w:szCs w:val="27"/>
        </w:rPr>
        <w:t>Т.Л.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составлен протокол о совершении ею административного правонарушения в 00:01 часов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18.06.2024 </w:t>
      </w:r>
      <w:r>
        <w:rPr>
          <w:rFonts w:ascii="Times New Roman" w:eastAsia="Times New Roman" w:hAnsi="Times New Roman" w:cs="Times New Roman"/>
          <w:sz w:val="27"/>
          <w:szCs w:val="27"/>
        </w:rPr>
        <w:t>года, предусмотренного ч. 1 ст. 20.25 КоАП РФ. Указанный протокол, с приложенными к нему материалами дела, для рассмотрения по существу поступил мировому судье судебного участка № 2 Сургутского судебного района Ханты-Мансийского автономного округа – Югры.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Медведева Т.Л.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извещенная о времени и месте рассмотрения дела, в судебное заседание не явилась, ходатайств об отложении дела не заявляла. 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Медведевой Т.Л.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имеющимся в деле материалам.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 смыслу п. 14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правонарушениях",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обязанность не была выполнена к определенному нормативным правовым актом сроку, начинает течь с момента наступления указанного срока.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рассрочки, предусмотренных статьей 31.5 данного Кодекса.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Медведевой Т.Л.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её виновность подтверждена исследованными судом доказательствами.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>18810886240920060848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22.07.2024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об административном правонарушении, предусмотренном ч.1 ст. 20.25 Кодекса Российской Федерации об административных правонарушениях, составленного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Медведевой Т.Л.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Уведомлением, направленным Медведева о явке для составления протокола об административном правонарушении; Постановлением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>№ 18810586240320034106 от 20.03.2024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правонарушении, предусмотренном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ч.2 ст. 12.9 </w:t>
      </w:r>
      <w:r>
        <w:rPr>
          <w:rFonts w:ascii="Times New Roman" w:eastAsia="Times New Roman" w:hAnsi="Times New Roman" w:cs="Times New Roman"/>
          <w:sz w:val="27"/>
          <w:szCs w:val="27"/>
        </w:rPr>
        <w:t>КоАП РФ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Медведевой Т.Л.;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сведениями из информационной базы данных органов полиции и другими материалами.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</w:t>
      </w:r>
      <w:r>
        <w:rPr>
          <w:rFonts w:ascii="Times New Roman" w:eastAsia="Times New Roman" w:hAnsi="Times New Roman" w:cs="Times New Roman"/>
          <w:sz w:val="27"/>
          <w:szCs w:val="27"/>
        </w:rPr>
        <w:t>а Т.Л.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Деяние Медведевой Т.Л.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Постановлением Верховного Суда РФ от 26.09.2018 N5-АД 18-62 физическому лицу отменено наказание за правонарушение, предусмотренное ч.1 ст. 20.25 КоАП РФ в связи с малозначительностью, так как протокол по неуплате штрафа в срок был составлен после того, как он уже был оплачен, и так как просрочка уплаты административного штрафа составила меньше месяца.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Имеющимися в деле доказательствами установлены следующие обстоятельства.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Медведев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Т.Л. является собственником легкового автомобиля с </w:t>
      </w:r>
      <w:r>
        <w:rPr>
          <w:rStyle w:val="cat-CarNumbergrp-30rplc-41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Факт нарушения был установлен камерой </w:t>
      </w:r>
      <w:r>
        <w:rPr>
          <w:rFonts w:ascii="Times New Roman" w:eastAsia="Times New Roman" w:hAnsi="Times New Roman" w:cs="Times New Roman"/>
          <w:sz w:val="27"/>
          <w:szCs w:val="27"/>
        </w:rPr>
        <w:t>фотофиксации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Постановлением должностного лица по ИАЗ ЦАФАП ГИБДД УМВД России по ХМАО-Югре от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20.03.2024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на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как на собственника автомобиля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>ч.2 ст. 12.9 КоАП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РФ. Постановление о наложении штрафа вступило в законную силу. Штраф был уплачен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Медведевой Т.Л.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22.06.2024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22.07.2024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Медведевой Т.Л.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несвоевременную уплату штрафа был составлен протокол об административном правонарушении, предусмотренном ч.1 ст. 20.25 КоАП РФ.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того, что просрочка в уплате штрафа является непродолжительной, что протокол по неуплате штрафа в срок был составлен после того, как штраф уже был оплачен, то суд считает необходимым в соответствии со ст. 2.9 КоАП РФ признать малозначительным совершенное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Медведевой Т.Л.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правонарушение и освободить её от административной ответственности, ограничившись устным замечанием.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ind w:left="34" w:firstLine="701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Производство по делу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Медведевой Татьяны Леонидовны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прекратить ввиду малозначительности административного правонарушения.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Медведевой Татьяне Леонидовне объявить устное замечание.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вручения или получения копии постановления. </w:t>
      </w:r>
    </w:p>
    <w:p>
      <w:pPr>
        <w:spacing w:before="0" w:after="0"/>
        <w:ind w:left="34" w:firstLine="701"/>
        <w:jc w:val="both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7rplc-7">
    <w:name w:val="cat-PassportData grp-27 rplc-7"/>
    <w:basedOn w:val="DefaultParagraphFont"/>
  </w:style>
  <w:style w:type="character" w:customStyle="1" w:styleId="cat-UserDefinedgrp-37rplc-9">
    <w:name w:val="cat-UserDefined grp-37 rplc-9"/>
    <w:basedOn w:val="DefaultParagraphFont"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PassportDatagrp-28rplc-15">
    <w:name w:val="cat-PassportData grp-28 rplc-15"/>
    <w:basedOn w:val="DefaultParagraphFont"/>
  </w:style>
  <w:style w:type="character" w:customStyle="1" w:styleId="cat-CarNumbergrp-30rplc-41">
    <w:name w:val="cat-CarNumber grp-30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